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spacing w:line="12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Tabela de Pontuação de Currículo</w:t>
      </w:r>
    </w:p>
    <w:p w:rsidR="00000000" w:rsidDel="00000000" w:rsidP="00000000" w:rsidRDefault="00000000" w:rsidRPr="00000000" w14:paraId="00000003">
      <w:pPr>
        <w:spacing w:line="240" w:lineRule="auto"/>
        <w:ind w:hanging="2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0.0" w:type="dxa"/>
        <w:jc w:val="center"/>
        <w:tblLayout w:type="fixed"/>
        <w:tblLook w:val="0600"/>
      </w:tblPr>
      <w:tblGrid>
        <w:gridCol w:w="4600"/>
        <w:gridCol w:w="1080"/>
        <w:gridCol w:w="1700"/>
        <w:gridCol w:w="1420"/>
        <w:gridCol w:w="1660"/>
        <w:tblGridChange w:id="0">
          <w:tblGrid>
            <w:gridCol w:w="4600"/>
            <w:gridCol w:w="1080"/>
            <w:gridCol w:w="1700"/>
            <w:gridCol w:w="1420"/>
            <w:gridCol w:w="1660"/>
          </w:tblGrid>
        </w:tblGridChange>
      </w:tblGrid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4"/>
                <w:szCs w:val="14"/>
                <w:rtl w:val="0"/>
              </w:rPr>
              <w:t xml:space="preserve">UFGD - FACULDADE DE CIÊNCIAS EXATAS E TECNOLOGIA -</w:t>
            </w: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14"/>
                <w:szCs w:val="14"/>
                <w:rtl w:val="0"/>
              </w:rPr>
              <w:t xml:space="preserve">PROGRAMA DE PÓS-GRADUAÇÃO EM CIÊNCIA E TECNOLOGIA AMBIENTAL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4"/>
                <w:szCs w:val="14"/>
                <w:rtl w:val="0"/>
              </w:rPr>
              <w:t xml:space="preserve">TABELA PARA PONTUAÇÃO DE CURRÍCULO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3"/>
                <w:szCs w:val="13"/>
                <w:rtl w:val="0"/>
              </w:rPr>
              <w:t xml:space="preserve">Nome do(a) candidato(a):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Participação em Eventos Científicos e Produção Científica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Para artigo ou capítulo de livro científico publicado/aceito, autor sênior/ júnior será atribuído conceitos considerando o Qualis do meio de divulgação na área INTERDISCIPLINAR 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de maior avaliação QUALIS (área correlata).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Eventos Científicos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Critério 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n° de Eventos 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Trabalhos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n° de identificação 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documento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Pontuação Obtida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Resumos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Resumo publicado em evento de âmbito nacional/regional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2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Resumo publicado em evento de âmbito internacional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4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Trabalho Completo (a partir de 4 páginas)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Artigo completo em Anais de Evento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5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9"/>
                <w:szCs w:val="9"/>
                <w:rtl w:val="0"/>
              </w:rPr>
              <w:t xml:space="preserve">Divulgação científica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Artigo de divulgação científica publicado ou aceito no país.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1,5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Artigo de divulgação científica publicado ou aceito no exterior.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4,0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Artigo Científico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3"/>
                <w:szCs w:val="13"/>
                <w:rtl w:val="0"/>
              </w:rPr>
              <w:t xml:space="preserve">Artigo ou capítulo de livro científico publicado/aceito na área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3"/>
                <w:szCs w:val="13"/>
                <w:rtl w:val="0"/>
              </w:rPr>
              <w:t xml:space="preserve">INTERDISCIPLINAR ou de maior avaliação QUALIS (área correlata)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Qualis A1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b w:val="1"/>
                <w:sz w:val="11"/>
                <w:szCs w:val="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b w:val="1"/>
                <w:sz w:val="11"/>
                <w:szCs w:val="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b w:val="1"/>
                <w:sz w:val="11"/>
                <w:szCs w:val="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b w:val="1"/>
                <w:sz w:val="11"/>
                <w:szCs w:val="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50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Qualis A2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Qualis A3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Qualis A4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Qualis B1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30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Qualis B2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20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Qualis B3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11"/>
                <w:szCs w:val="1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10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widowControl w:val="0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Qualis B4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Sem Qualis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05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3"/>
                <w:szCs w:val="13"/>
                <w:rtl w:val="0"/>
              </w:rPr>
              <w:t xml:space="preserve">Autor em Livro ou capítulo de livro na área do Programa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9"/>
                <w:szCs w:val="9"/>
                <w:rtl w:val="0"/>
              </w:rPr>
              <w:t xml:space="preserve">Nacional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05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3"/>
                <w:szCs w:val="13"/>
                <w:rtl w:val="0"/>
              </w:rPr>
              <w:t xml:space="preserve">Autor em Livro ou capítulo de livro na área do Programa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9"/>
                <w:szCs w:val="9"/>
                <w:rtl w:val="0"/>
              </w:rPr>
              <w:t xml:space="preserve">Internacional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10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OUTROS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4"/>
                <w:szCs w:val="14"/>
                <w:rtl w:val="0"/>
              </w:rPr>
              <w:t xml:space="preserve">Atividades em áreas correlatas ao PPGCTA (conforme edital)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Critério de 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N° documento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Pontuação Obtida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Participação em Projeto Institucional de Iniciação Científica (PIBIC/PIVIC/PIBITI)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12 pontos por ano de participação por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2"/>
                <w:szCs w:val="12"/>
                <w:rtl w:val="0"/>
              </w:rPr>
              <w:t xml:space="preserve">Experiência profissional na área do programa ou magistério no Ensino Médio ou Superior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ind w:hanging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1"/>
                <w:szCs w:val="11"/>
                <w:rtl w:val="0"/>
              </w:rPr>
              <w:t xml:space="preserve">12 pontos por 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ind w:hanging="1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3"/>
                <w:szCs w:val="13"/>
                <w:rtl w:val="0"/>
              </w:rPr>
              <w:t xml:space="preserve">Total de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ind w:hanging="1"/>
              <w:rPr>
                <w:rFonts w:ascii="Calibri" w:cs="Calibri" w:eastAsia="Calibri" w:hAnsi="Calibri"/>
                <w:b w:val="1"/>
                <w:sz w:val="9"/>
                <w:szCs w:val="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widowControl w:val="0"/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numPr>
        <w:ilvl w:val="0"/>
        <w:numId w:val="1"/>
      </w:numPr>
      <w:tabs>
        <w:tab w:val="center" w:leader="none" w:pos="4819"/>
        <w:tab w:val="right" w:leader="none" w:pos="9638"/>
      </w:tabs>
      <w:spacing w:line="240" w:lineRule="auto"/>
      <w:rPr>
        <w:rFonts w:ascii="Liberation Serif" w:cs="Liberation Serif" w:eastAsia="Liberation Serif" w:hAnsi="Liberation Serif"/>
        <w:sz w:val="24"/>
        <w:szCs w:val="24"/>
      </w:rPr>
    </w:pPr>
    <w:r w:rsidDel="00000000" w:rsidR="00000000" w:rsidRPr="00000000">
      <w:rPr>
        <w:rFonts w:ascii="Liberation Serif" w:cs="Liberation Serif" w:eastAsia="Liberation Serif" w:hAnsi="Liberation Serif"/>
        <w:sz w:val="24"/>
        <w:szCs w:val="24"/>
      </w:rPr>
      <w:drawing>
        <wp:inline distB="0" distT="0" distL="0" distR="0">
          <wp:extent cx="5581015" cy="3937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42" l="-3" r="-2" t="-43"/>
                  <a:stretch>
                    <a:fillRect/>
                  </a:stretch>
                </pic:blipFill>
                <pic:spPr>
                  <a:xfrm>
                    <a:off x="0" y="0"/>
                    <a:ext cx="5581015" cy="393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numPr>
        <w:ilvl w:val="0"/>
        <w:numId w:val="2"/>
      </w:numPr>
      <w:tabs>
        <w:tab w:val="center" w:leader="none" w:pos="4819"/>
        <w:tab w:val="right" w:leader="none" w:pos="9638"/>
      </w:tabs>
      <w:spacing w:line="240" w:lineRule="auto"/>
      <w:rPr>
        <w:rFonts w:ascii="Calibri" w:cs="Calibri" w:eastAsia="Calibri" w:hAnsi="Calibri"/>
        <w:b w:val="1"/>
        <w:color w:val="c9211e"/>
        <w:highlight w:val="yellow"/>
      </w:rPr>
    </w:pPr>
    <w:r w:rsidDel="00000000" w:rsidR="00000000" w:rsidRPr="00000000">
      <w:rPr>
        <w:rFonts w:ascii="Liberation Serif" w:cs="Liberation Serif" w:eastAsia="Liberation Serif" w:hAnsi="Liberation Serif"/>
        <w:sz w:val="24"/>
        <w:szCs w:val="24"/>
      </w:rPr>
      <w:drawing>
        <wp:inline distB="0" distT="0" distL="0" distR="0">
          <wp:extent cx="5581015" cy="8001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21" l="-3" r="-2" t="-21"/>
                  <a:stretch>
                    <a:fillRect/>
                  </a:stretch>
                </pic:blipFill>
                <pic:spPr>
                  <a:xfrm>
                    <a:off x="0" y="0"/>
                    <a:ext cx="5581015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